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0" w:rsidRDefault="00B12800"/>
    <w:p w:rsidR="00B12800" w:rsidRPr="00ED39C4" w:rsidRDefault="00B12800">
      <w:pPr>
        <w:rPr>
          <w:rFonts w:ascii="Tahoma" w:hAnsi="Tahoma" w:cs="Tahoma"/>
          <w:color w:val="000000"/>
          <w:szCs w:val="24"/>
          <w:shd w:val="clear" w:color="auto" w:fill="FFFFFF"/>
        </w:rPr>
      </w:pP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MEBBİS İ</w:t>
      </w:r>
      <w:r w:rsidR="00024E2C">
        <w:rPr>
          <w:rFonts w:ascii="Tahoma" w:hAnsi="Tahoma" w:cs="Tahoma"/>
          <w:color w:val="000000"/>
          <w:szCs w:val="24"/>
          <w:shd w:val="clear" w:color="auto" w:fill="FFFFFF"/>
        </w:rPr>
        <w:t xml:space="preserve">şyeri 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S</w:t>
      </w:r>
      <w:r w:rsidR="00024E2C">
        <w:rPr>
          <w:rFonts w:ascii="Tahoma" w:hAnsi="Tahoma" w:cs="Tahoma"/>
          <w:color w:val="000000"/>
          <w:szCs w:val="24"/>
          <w:shd w:val="clear" w:color="auto" w:fill="FFFFFF"/>
        </w:rPr>
        <w:t xml:space="preserve">ağlık ve 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G</w:t>
      </w:r>
      <w:r w:rsidR="00024E2C">
        <w:rPr>
          <w:rFonts w:ascii="Tahoma" w:hAnsi="Tahoma" w:cs="Tahoma"/>
          <w:color w:val="000000"/>
          <w:szCs w:val="24"/>
          <w:shd w:val="clear" w:color="auto" w:fill="FFFFFF"/>
        </w:rPr>
        <w:t xml:space="preserve">üvenlik Modülüne girişler </w:t>
      </w:r>
      <w:r w:rsidR="00B53C9E" w:rsidRPr="00B53C9E">
        <w:rPr>
          <w:rFonts w:ascii="Tahoma" w:hAnsi="Tahoma" w:cs="Tahoma"/>
          <w:b/>
          <w:color w:val="C0504D" w:themeColor="accent2"/>
          <w:szCs w:val="24"/>
          <w:shd w:val="clear" w:color="auto" w:fill="FFFFFF"/>
        </w:rPr>
        <w:t xml:space="preserve">MEBBİS İSG </w:t>
      </w:r>
      <w:proofErr w:type="spellStart"/>
      <w:r w:rsidR="00B53C9E" w:rsidRPr="00B53C9E">
        <w:rPr>
          <w:rFonts w:ascii="Tahoma" w:hAnsi="Tahoma" w:cs="Tahoma"/>
          <w:b/>
          <w:color w:val="C0504D" w:themeColor="accent2"/>
          <w:szCs w:val="24"/>
          <w:shd w:val="clear" w:color="auto" w:fill="FFFFFF"/>
        </w:rPr>
        <w:t>KLAVUZU’na</w:t>
      </w:r>
      <w:r w:rsidR="00B53C9E">
        <w:rPr>
          <w:rFonts w:ascii="Tahoma" w:hAnsi="Tahoma" w:cs="Tahoma"/>
          <w:color w:val="000000"/>
          <w:szCs w:val="24"/>
          <w:shd w:val="clear" w:color="auto" w:fill="FFFFFF"/>
        </w:rPr>
        <w:t>göre</w:t>
      </w:r>
      <w:proofErr w:type="spellEnd"/>
      <w:r w:rsidR="00B53C9E">
        <w:rPr>
          <w:rFonts w:ascii="Tahoma" w:hAnsi="Tahoma" w:cs="Tahoma"/>
          <w:color w:val="000000"/>
          <w:szCs w:val="24"/>
          <w:shd w:val="clear" w:color="auto" w:fill="FFFFFF"/>
        </w:rPr>
        <w:t xml:space="preserve"> yapılacaktır.</w:t>
      </w:r>
    </w:p>
    <w:p w:rsidR="00B12800" w:rsidRPr="00ED39C4" w:rsidRDefault="00B12800">
      <w:pPr>
        <w:rPr>
          <w:rFonts w:ascii="Tahoma" w:hAnsi="Tahoma" w:cs="Tahoma"/>
          <w:color w:val="000000"/>
          <w:szCs w:val="24"/>
          <w:shd w:val="clear" w:color="auto" w:fill="FFFFFF"/>
        </w:rPr>
      </w:pP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Veri girişlerinde;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1-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Hatalı girilen veriler için silme olmadığından, girilen verilerde sadece değişiklik yapılabilmektedir.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2-</w:t>
      </w:r>
      <w:r w:rsidRPr="00ED39C4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>Kurum Tehlike Sınıfı Giriş Ekranında Tehlike sınıfları girilirken</w:t>
      </w:r>
      <w:r w:rsidR="00B67BB0" w:rsidRPr="00ED39C4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>;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a</w:t>
      </w:r>
      <w:proofErr w:type="gramStart"/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)</w:t>
      </w:r>
      <w:proofErr w:type="gramEnd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Anaokulu-İlkokul-Ortaokul-Genel Liseler ve diğer okul/kurumlar(Az Tehlikeli), Meslek Liseleri(Tehlikeli) seçecektir.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b)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Kurumda çalışan </w:t>
      </w:r>
      <w:r w:rsidR="004E1F46">
        <w:rPr>
          <w:rFonts w:ascii="Tahoma" w:hAnsi="Tahoma" w:cs="Tahoma"/>
          <w:color w:val="000000"/>
          <w:szCs w:val="24"/>
          <w:shd w:val="clear" w:color="auto" w:fill="FFFFFF"/>
        </w:rPr>
        <w:t xml:space="preserve">Ücretli </w:t>
      </w:r>
      <w:proofErr w:type="gramStart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Öğretmen,</w:t>
      </w:r>
      <w:proofErr w:type="spellStart"/>
      <w:r w:rsidR="001111CC" w:rsidRPr="00ED39C4">
        <w:rPr>
          <w:rFonts w:ascii="Tahoma" w:hAnsi="Tahoma" w:cs="Tahoma"/>
          <w:color w:val="000000"/>
          <w:szCs w:val="24"/>
          <w:shd w:val="clear" w:color="auto" w:fill="FFFFFF"/>
        </w:rPr>
        <w:t>Sürekli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İşçi</w:t>
      </w:r>
      <w:proofErr w:type="spellEnd"/>
      <w:proofErr w:type="gramEnd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,</w:t>
      </w:r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TYP(</w:t>
      </w:r>
      <w:proofErr w:type="spellStart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İşkur</w:t>
      </w:r>
      <w:proofErr w:type="spellEnd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)Personelleri için okullar herhangi bir işlem yapmayacaklar,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Sözleşmeli Personeller için</w:t>
      </w:r>
      <w:r w:rsidR="004E1F46">
        <w:rPr>
          <w:rFonts w:ascii="Tahoma" w:hAnsi="Tahoma" w:cs="Tahoma"/>
          <w:color w:val="000000"/>
          <w:szCs w:val="24"/>
          <w:shd w:val="clear" w:color="auto" w:fill="FFFFFF"/>
        </w:rPr>
        <w:t xml:space="preserve"> ise okul kurum </w:t>
      </w:r>
      <w:proofErr w:type="spellStart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Sgk</w:t>
      </w:r>
      <w:proofErr w:type="spellEnd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 xml:space="preserve"> sicil </w:t>
      </w:r>
      <w:proofErr w:type="spellStart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nosunu</w:t>
      </w:r>
      <w:proofErr w:type="spellEnd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 xml:space="preserve"> yazacak.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Öğretmen ve memurlar için HİTAP numarası yazılacaktır</w:t>
      </w:r>
      <w:r w:rsidR="007A4B5D">
        <w:rPr>
          <w:rFonts w:ascii="Tahoma" w:hAnsi="Tahoma" w:cs="Tahoma"/>
          <w:color w:val="000000"/>
          <w:szCs w:val="24"/>
          <w:shd w:val="clear" w:color="auto" w:fill="FFFFFF"/>
        </w:rPr>
        <w:t>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c)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Bu bölümde girilen sayılar ile Kurum Personel Sayıları Bilgi Girişi Ekranındaki </w:t>
      </w:r>
      <w:r w:rsidR="004E1F46">
        <w:rPr>
          <w:rFonts w:ascii="Tahoma" w:hAnsi="Tahoma" w:cs="Tahoma"/>
          <w:color w:val="000000"/>
          <w:szCs w:val="24"/>
          <w:shd w:val="clear" w:color="auto" w:fill="FFFFFF"/>
        </w:rPr>
        <w:t xml:space="preserve">657 ve 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4857 Kanun Kapsamında Çalışan Personellere ait sayılar eşit olmalıdır.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d)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Kadrosu başka bir okul/kurumda olup 6 aydan fazla görevlendirilenler görevlendirildiği okul/kurumdaki personelle birlikte</w:t>
      </w:r>
      <w:r w:rsidR="000705DA">
        <w:rPr>
          <w:rFonts w:ascii="Tahoma" w:hAnsi="Tahoma" w:cs="Tahoma"/>
          <w:color w:val="000000"/>
          <w:szCs w:val="24"/>
          <w:shd w:val="clear" w:color="auto" w:fill="FFFFFF"/>
        </w:rPr>
        <w:t xml:space="preserve"> girilecek 6 aydan az olanlar 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kadrosunun bulunduğu yerdeki personellerle birlikte değerlendirilecektir.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3-</w:t>
      </w:r>
      <w:r w:rsidRPr="00ED39C4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>Kurum Binadaki Alan/Atölyelerin Bilgi Giriş Ekranında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Alan/Atölye adı kısmına alan/atölyenin tam adı yazılacaktır (Örn. Teknoloji Tasarım Atölyesi, Elektrik/Elektronik Teknolojisi Alanı Bobinaj Atölyesi, Bilişim Teknolojisi Alanı Temel Elektronik ve Ölçme Laboratuvarı vb.).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dikkat edilmeli ve öncelikle İlçe İSG Büroları/İl </w:t>
      </w:r>
      <w:proofErr w:type="spellStart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İSGB’ler</w:t>
      </w:r>
      <w:proofErr w:type="spellEnd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ile işbirliği yapılmalıdır.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Okul ve Kurumlarımızın hukuki, idari iş ve işlemlerin bağlayıcılığını dikkate alınarak, bilgilerin MEBBİS İSGB </w:t>
      </w:r>
      <w:proofErr w:type="gramStart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modülüne</w:t>
      </w:r>
      <w:proofErr w:type="gramEnd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acil olarak herhangi bir yazışmaya gerek kalmadan bilgi girişlerinin tamamlanması gerekmektedir.</w:t>
      </w:r>
    </w:p>
    <w:p w:rsidR="005B0C3B" w:rsidRDefault="00366899">
      <w:pPr>
        <w:rPr>
          <w:b/>
          <w:color w:val="C0504D" w:themeColor="accent2"/>
          <w:sz w:val="28"/>
        </w:rPr>
      </w:pPr>
      <w:r w:rsidRPr="00366899">
        <w:rPr>
          <w:b/>
        </w:rPr>
        <w:sym w:font="Wingdings" w:char="F0E8"/>
      </w:r>
      <w:r w:rsidR="00ED39C4" w:rsidRPr="00ED39C4">
        <w:rPr>
          <w:b/>
        </w:rPr>
        <w:t>Aynı Binada Eğitim-Öğretim yapan okul/kurumlarda ayrı ayrı girişlerini yapacak olup sadece bina ile ilgili alanları bina tahsis</w:t>
      </w:r>
      <w:r w:rsidR="00723C0B">
        <w:rPr>
          <w:b/>
        </w:rPr>
        <w:t xml:space="preserve">i yapılan okul giriş yapıp </w:t>
      </w:r>
      <w:r w:rsidR="00723C0B">
        <w:rPr>
          <w:b/>
          <w:color w:val="C0504D" w:themeColor="accent2"/>
          <w:sz w:val="28"/>
        </w:rPr>
        <w:t>diğer okul</w:t>
      </w:r>
      <w:r w:rsidR="00723C0B" w:rsidRPr="00723C0B">
        <w:rPr>
          <w:b/>
          <w:color w:val="C0504D" w:themeColor="accent2"/>
          <w:sz w:val="28"/>
        </w:rPr>
        <w:t xml:space="preserve"> ilgili alanlara “0” yazacaktır. </w:t>
      </w:r>
    </w:p>
    <w:sectPr w:rsidR="005B0C3B" w:rsidSect="00574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0FD"/>
    <w:rsid w:val="00024E2C"/>
    <w:rsid w:val="000705DA"/>
    <w:rsid w:val="001111CC"/>
    <w:rsid w:val="00260B17"/>
    <w:rsid w:val="00300886"/>
    <w:rsid w:val="00366899"/>
    <w:rsid w:val="003B66C3"/>
    <w:rsid w:val="003B74B2"/>
    <w:rsid w:val="004B08BC"/>
    <w:rsid w:val="004E1F46"/>
    <w:rsid w:val="005742CA"/>
    <w:rsid w:val="005A4802"/>
    <w:rsid w:val="005B0C3B"/>
    <w:rsid w:val="006C598C"/>
    <w:rsid w:val="00704CA4"/>
    <w:rsid w:val="00723C0B"/>
    <w:rsid w:val="007A4B5D"/>
    <w:rsid w:val="007C56CC"/>
    <w:rsid w:val="0080081C"/>
    <w:rsid w:val="008421BB"/>
    <w:rsid w:val="008F40FD"/>
    <w:rsid w:val="00925577"/>
    <w:rsid w:val="009978B5"/>
    <w:rsid w:val="00B12800"/>
    <w:rsid w:val="00B53C9E"/>
    <w:rsid w:val="00B67BB0"/>
    <w:rsid w:val="00D0091D"/>
    <w:rsid w:val="00ED39C4"/>
    <w:rsid w:val="00F1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28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4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28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cp:lastPrinted>2016-06-13T07:45:00Z</cp:lastPrinted>
  <dcterms:created xsi:type="dcterms:W3CDTF">2020-02-17T09:15:00Z</dcterms:created>
  <dcterms:modified xsi:type="dcterms:W3CDTF">2020-02-17T09:15:00Z</dcterms:modified>
</cp:coreProperties>
</file>