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67" w:rsidRPr="00EB6667" w:rsidRDefault="00EB6667" w:rsidP="00EF229E">
      <w:pPr>
        <w:spacing w:line="360" w:lineRule="auto"/>
        <w:jc w:val="both"/>
        <w:rPr>
          <w:rFonts w:ascii="Times New Roman" w:hAnsi="Times New Roman"/>
          <w:bCs/>
          <w:szCs w:val="24"/>
          <w:lang w:eastAsia="tr-TR"/>
        </w:rPr>
      </w:pPr>
      <w:bookmarkStart w:id="0" w:name="_GoBack"/>
      <w:bookmarkEnd w:id="0"/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Muntazam ve sükûnetle yemek yenmesini sağlamak için yemekhanelerde kimin nerede yiyeceğini gösterir tertip ve düzeni sağlayınız.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İş icabı yemeği yerken ve geç yiyecekler için ayrı yerler tahsis ediniz.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 tezgâhlarını daima temiz ve düzenli bulundurunuz.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 servis malzemelerini sağlık şartlarına uygun olarak temiz ve düzenli bulundurunuz. Tabak, kepçe, karavana, çatal ve kaşıkları yıkarken suyun kaynamış olmasına dikkat ediniz.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Mutfak ve yemekhane mahallerinde yapılan her iş için en önemli kural temizliktir.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Yerleri mümkün olduğu kadar kuru ve temiz tutunuz. Yemek dökülürse hemen temizleyiniz. Aksi halde kayma tehlikesinden sorumlusunuz.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Kırık tabak, çanak daima nedenini oluşturmuştur. Bu nedenle kırıkları hemen temizleyip çöp kutularına atınız.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İş görürken sıkı bağlanmış alçak topuklu ayakkabılar giyiniz. Yüksek topuklu ayakkabı tehlikeli olduğundan giymeyiniz.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Sıcak yemek taşırken çevrenizde çalışan arkadaşlarınızı sesli olarak ikaz ediniz.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Yemekhanenin günlük artıklarını çöp arabaları veya kovalarına koyunuz ve yemekhanede birikmelerine meydan vermeyiniz. Su soğutucularını daima dolu çalıştırınız. İçme suyunu yemekhaneye kapalı ve temiz kaplarla getiriniz.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Her vardiya yemek servisinden sonra yemekhaneyi ve servis masalarını deterjanlı, ılık bol suyla yıkayınız ve kurulayınız.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 dağıtımının sonunda tezgâhın ısısını veren vanaları kapayınız, boşa yanmalarına mani olunuz.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Lavabo, duş ve tuvaletlerin daima temiz ve çalışır vaziyette olmasını sağlayınız, yemekhane, mutfak lavabolarının çalışır vaziyette olmasını sağlayınız. Yemekhane, mutfak içi ve çevresini daima temiz bulundurunuz.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Yemekhane ve mutfak mahallerini daimi havalandırınız.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Size verilmiş kullanışı öğretilmemiş alet ve araçlarla çalışmayınız.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Makine ve cihazlardaki arızaları derhal yetkili amirlerinize bildiriniz. Kesinlikle kendiniz tamir etmeyiniz.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Elektrikli araçları temizlemeden önce fişi mutlaka prizden çekiniz.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Etraftaki ağzı açık konserve kutusu ve benzeri kapları derhal hurdaya atınız. Ayrıca günlük çöp ve yemek artıklarını günü gününe çöp kutularına mutlaka atınız.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Mutfak malzemelerini usulüne uygun temizleyiniz ve yerine koyunuz.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lastRenderedPageBreak/>
        <w:t>Kazanları daima kalaylı bulundurunuz.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Haşerelerin kapların içine girmemesine mutlak suretle dikkat ediniz.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Haşereye karşı sık sık ilaçla mücadele ediniz. Ancak, bu tür ilaçların zehirli olup personele zarar vereceğini unutmayınız.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Mutfak ve yemekhanelerinde çalışan personelden rahatsız olanlar derhal işyeri hekimine başvurarak çalışıp çalışamayacaklarını öğrendikten sonra normal mesailerine devam edebilirler. Aksi halde çalışmaları insan sağlığı açısından tehlikeli olacaktır.(bulaşıcı hastalıkların yayılması)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Yemekhane ve mutfak mahalli personelinin çalışanların sağlıkları ile alakasını kesinlikle hatırdan çıkarmayınız. Portör muayenelerini aksatmadan yaptırınız. Ayrıca aşağıdaki hususları mutlaka yerine getiriniz: El bütün vücut temizliğine dikkat ediniz. Yemekleri titizlikle, sağlık şartlarına uygun şekilde hazırlayınız. Uygun ve eşit olarak dağıtınız.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Verilen bütün koruyucu maddelerinizi mutlaka kullanınız.</w:t>
      </w:r>
    </w:p>
    <w:p w:rsidR="00EB6667" w:rsidRPr="00EB6667" w:rsidRDefault="00EB6667" w:rsidP="00EF229E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Elektrikle çalışan makinelerde herhangi bir kaçak mevcutsa cihazın enerjisini keserek derhal yetkili amirinize haber veriniz. Elektrikli aletleri topraklamasız kullanmayınız.</w:t>
      </w:r>
    </w:p>
    <w:p w:rsidR="00EB6667" w:rsidRPr="00EB6667" w:rsidRDefault="00EB6667" w:rsidP="00EF229E">
      <w:pPr>
        <w:spacing w:line="360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br/>
        <w:t>Mutfak Personelinin Dikkat Etmesi Gereken Hususlar</w:t>
      </w:r>
    </w:p>
    <w:p w:rsidR="00EB6667" w:rsidRPr="00EB6667" w:rsidRDefault="00EB6667" w:rsidP="00EF229E">
      <w:pPr>
        <w:spacing w:line="360" w:lineRule="auto"/>
        <w:jc w:val="both"/>
        <w:rPr>
          <w:rFonts w:ascii="Times New Roman" w:hAnsi="Times New Roman"/>
          <w:bCs/>
          <w:szCs w:val="24"/>
          <w:lang w:eastAsia="tr-TR"/>
        </w:rPr>
      </w:pPr>
    </w:p>
    <w:p w:rsidR="00EB6667" w:rsidRPr="00EB6667" w:rsidRDefault="00EB6667" w:rsidP="00EF229E">
      <w:pPr>
        <w:spacing w:line="360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a) Verilen giyim eşyasını ve koruyucu malzemeyi temiz tutunuz.</w:t>
      </w:r>
    </w:p>
    <w:p w:rsidR="00EB6667" w:rsidRPr="00EB6667" w:rsidRDefault="00EB6667" w:rsidP="00EF229E">
      <w:pPr>
        <w:spacing w:line="360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b) Beden temizliğine dikkat ediniz.</w:t>
      </w:r>
    </w:p>
    <w:p w:rsidR="00EB6667" w:rsidRPr="00EB6667" w:rsidRDefault="00EB6667" w:rsidP="00EF229E">
      <w:pPr>
        <w:spacing w:line="360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c) Verilen görevi titizlikle yapınız.</w:t>
      </w:r>
    </w:p>
    <w:p w:rsidR="00EB6667" w:rsidRPr="00EB6667" w:rsidRDefault="00EB6667" w:rsidP="00EF229E">
      <w:pPr>
        <w:spacing w:line="360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d) Yemeği Sağlık koşullarına uygun olarak temiz sununuz.</w:t>
      </w:r>
    </w:p>
    <w:p w:rsidR="00EB6667" w:rsidRPr="00EB6667" w:rsidRDefault="00EB6667" w:rsidP="00EF229E">
      <w:pPr>
        <w:spacing w:line="360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e) Bulaşık yerini temiz ve düzenli bulundurunuz.</w:t>
      </w:r>
    </w:p>
    <w:p w:rsidR="00EB6667" w:rsidRPr="00EB6667" w:rsidRDefault="00EB6667" w:rsidP="00EF229E">
      <w:pPr>
        <w:spacing w:line="360" w:lineRule="auto"/>
        <w:jc w:val="both"/>
        <w:rPr>
          <w:rFonts w:ascii="Times New Roman" w:hAnsi="Times New Roman"/>
          <w:bCs/>
          <w:szCs w:val="24"/>
          <w:lang w:eastAsia="tr-TR"/>
        </w:rPr>
      </w:pPr>
      <w:r w:rsidRPr="00EB6667">
        <w:rPr>
          <w:rFonts w:ascii="Times New Roman" w:hAnsi="Times New Roman"/>
          <w:bCs/>
          <w:szCs w:val="24"/>
          <w:lang w:eastAsia="tr-TR"/>
        </w:rPr>
        <w:t>f) Cumartesi günleri haftalık bakım yoklaması yapınız.</w:t>
      </w:r>
    </w:p>
    <w:p w:rsidR="007E57D7" w:rsidRPr="00EB6667" w:rsidRDefault="007E57D7" w:rsidP="00EF229E">
      <w:pPr>
        <w:spacing w:line="360" w:lineRule="auto"/>
        <w:rPr>
          <w:rFonts w:ascii="Times New Roman" w:hAnsi="Times New Roman"/>
          <w:szCs w:val="24"/>
        </w:rPr>
      </w:pPr>
    </w:p>
    <w:sectPr w:rsidR="007E57D7" w:rsidRPr="00EB6667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68" w:rsidRDefault="00337E68">
      <w:r>
        <w:separator/>
      </w:r>
    </w:p>
  </w:endnote>
  <w:endnote w:type="continuationSeparator" w:id="1">
    <w:p w:rsidR="00337E68" w:rsidRDefault="0033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C360C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8B" w:rsidRDefault="00F525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68" w:rsidRDefault="00337E68">
      <w:r>
        <w:separator/>
      </w:r>
    </w:p>
  </w:footnote>
  <w:footnote w:type="continuationSeparator" w:id="1">
    <w:p w:rsidR="00337E68" w:rsidRDefault="00337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C360C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F5258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8F2399" w:rsidRDefault="00F5258B" w:rsidP="008F239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8F2399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8F2399" w:rsidP="008F239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9D5AE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07672">
            <w:rPr>
              <w:rFonts w:ascii="Times New Roman" w:hAnsi="Times New Roman"/>
              <w:noProof/>
              <w:position w:val="-28"/>
              <w:sz w:val="20"/>
            </w:rPr>
            <w:t>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C360C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C360C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5258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C360C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C360C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C360C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5258B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C360C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EB6667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EB6667">
            <w:rPr>
              <w:rFonts w:ascii="Times New Roman" w:hAnsi="Times New Roman"/>
              <w:b/>
              <w:sz w:val="20"/>
            </w:rPr>
            <w:t>Mutfak ve Yemekhanede Çalışma ve Emniyet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8B" w:rsidRDefault="00F525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FB67B1B"/>
    <w:multiLevelType w:val="hybridMultilevel"/>
    <w:tmpl w:val="2702C2B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F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F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275B2"/>
    <w:rsid w:val="00061104"/>
    <w:rsid w:val="00076E64"/>
    <w:rsid w:val="000A4474"/>
    <w:rsid w:val="000B7CF3"/>
    <w:rsid w:val="000D1503"/>
    <w:rsid w:val="000D54D9"/>
    <w:rsid w:val="000F1A60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65345"/>
    <w:rsid w:val="002710E1"/>
    <w:rsid w:val="00282D2F"/>
    <w:rsid w:val="00285166"/>
    <w:rsid w:val="00296AB0"/>
    <w:rsid w:val="002A2AF9"/>
    <w:rsid w:val="002E2FF0"/>
    <w:rsid w:val="00324011"/>
    <w:rsid w:val="0033030E"/>
    <w:rsid w:val="00337E68"/>
    <w:rsid w:val="00342A22"/>
    <w:rsid w:val="00365FB6"/>
    <w:rsid w:val="00367BBB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65982"/>
    <w:rsid w:val="0048007E"/>
    <w:rsid w:val="00492053"/>
    <w:rsid w:val="00496171"/>
    <w:rsid w:val="0049621B"/>
    <w:rsid w:val="004B01CE"/>
    <w:rsid w:val="004C2073"/>
    <w:rsid w:val="004D5EF3"/>
    <w:rsid w:val="004E3300"/>
    <w:rsid w:val="00521A4A"/>
    <w:rsid w:val="00524034"/>
    <w:rsid w:val="0054640B"/>
    <w:rsid w:val="0056141D"/>
    <w:rsid w:val="005977A7"/>
    <w:rsid w:val="005B112C"/>
    <w:rsid w:val="005C2378"/>
    <w:rsid w:val="005E2673"/>
    <w:rsid w:val="005F1013"/>
    <w:rsid w:val="00612B3A"/>
    <w:rsid w:val="006239CA"/>
    <w:rsid w:val="00645913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1298"/>
    <w:rsid w:val="006F3C80"/>
    <w:rsid w:val="006F6120"/>
    <w:rsid w:val="00707672"/>
    <w:rsid w:val="00707F57"/>
    <w:rsid w:val="00733B15"/>
    <w:rsid w:val="007458CA"/>
    <w:rsid w:val="007D3B89"/>
    <w:rsid w:val="007E57D7"/>
    <w:rsid w:val="007E6DBB"/>
    <w:rsid w:val="007F55A5"/>
    <w:rsid w:val="0080362E"/>
    <w:rsid w:val="00807898"/>
    <w:rsid w:val="008173B3"/>
    <w:rsid w:val="00832215"/>
    <w:rsid w:val="008356B9"/>
    <w:rsid w:val="00846862"/>
    <w:rsid w:val="008B2DE8"/>
    <w:rsid w:val="008B395A"/>
    <w:rsid w:val="008F2399"/>
    <w:rsid w:val="00917D41"/>
    <w:rsid w:val="00960B88"/>
    <w:rsid w:val="00961AFA"/>
    <w:rsid w:val="00975980"/>
    <w:rsid w:val="00980661"/>
    <w:rsid w:val="00982A3E"/>
    <w:rsid w:val="00991BE8"/>
    <w:rsid w:val="009D2672"/>
    <w:rsid w:val="009D5AEA"/>
    <w:rsid w:val="009E1B63"/>
    <w:rsid w:val="009F65ED"/>
    <w:rsid w:val="00A12D80"/>
    <w:rsid w:val="00A12F46"/>
    <w:rsid w:val="00A532A6"/>
    <w:rsid w:val="00A657AB"/>
    <w:rsid w:val="00A66EC6"/>
    <w:rsid w:val="00A76B95"/>
    <w:rsid w:val="00A86108"/>
    <w:rsid w:val="00AA6846"/>
    <w:rsid w:val="00AB2C16"/>
    <w:rsid w:val="00AB6964"/>
    <w:rsid w:val="00AB7EE7"/>
    <w:rsid w:val="00AF72A2"/>
    <w:rsid w:val="00B10153"/>
    <w:rsid w:val="00B12354"/>
    <w:rsid w:val="00B12BD7"/>
    <w:rsid w:val="00B45026"/>
    <w:rsid w:val="00B645EC"/>
    <w:rsid w:val="00B8479A"/>
    <w:rsid w:val="00BA0BCB"/>
    <w:rsid w:val="00BB0DA7"/>
    <w:rsid w:val="00BC4DCC"/>
    <w:rsid w:val="00BE2E6D"/>
    <w:rsid w:val="00BF038E"/>
    <w:rsid w:val="00C360CE"/>
    <w:rsid w:val="00C436F8"/>
    <w:rsid w:val="00C8067C"/>
    <w:rsid w:val="00C84FF6"/>
    <w:rsid w:val="00C941AD"/>
    <w:rsid w:val="00C9575D"/>
    <w:rsid w:val="00CA42BC"/>
    <w:rsid w:val="00CB4A93"/>
    <w:rsid w:val="00CD7B6B"/>
    <w:rsid w:val="00CF6068"/>
    <w:rsid w:val="00D3719C"/>
    <w:rsid w:val="00D5550B"/>
    <w:rsid w:val="00D9542E"/>
    <w:rsid w:val="00DB324C"/>
    <w:rsid w:val="00DC18F4"/>
    <w:rsid w:val="00DD0B53"/>
    <w:rsid w:val="00DE5AEC"/>
    <w:rsid w:val="00E25345"/>
    <w:rsid w:val="00E404FE"/>
    <w:rsid w:val="00E46F80"/>
    <w:rsid w:val="00E53B68"/>
    <w:rsid w:val="00E54933"/>
    <w:rsid w:val="00E678D5"/>
    <w:rsid w:val="00E80936"/>
    <w:rsid w:val="00EA7923"/>
    <w:rsid w:val="00EB6667"/>
    <w:rsid w:val="00EE2338"/>
    <w:rsid w:val="00EF09F2"/>
    <w:rsid w:val="00EF229E"/>
    <w:rsid w:val="00F20360"/>
    <w:rsid w:val="00F50483"/>
    <w:rsid w:val="00F5258B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CE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C360CE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360CE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C360C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60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360CE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B8FA-C0B1-4891-95A0-99946E78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52</cp:revision>
  <cp:lastPrinted>2010-12-20T21:35:00Z</cp:lastPrinted>
  <dcterms:created xsi:type="dcterms:W3CDTF">2016-03-28T12:45:00Z</dcterms:created>
  <dcterms:modified xsi:type="dcterms:W3CDTF">2020-02-18T11:19:00Z</dcterms:modified>
</cp:coreProperties>
</file>